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1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23633" cy="55778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633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  <w:spacing w:line="266" w:lineRule="exact"/>
        <w:ind w:left="2692"/>
      </w:pPr>
      <w:r>
        <w:rPr/>
        <w:t>Ministério</w:t>
      </w:r>
      <w:r>
        <w:rPr>
          <w:spacing w:val="1"/>
        </w:rPr>
        <w:t> </w:t>
      </w:r>
      <w:r>
        <w:rPr/>
        <w:t>da</w:t>
      </w:r>
      <w:r>
        <w:rPr>
          <w:spacing w:val="-3"/>
        </w:rPr>
        <w:t> </w:t>
      </w:r>
      <w:r>
        <w:rPr/>
        <w:t>Educação</w:t>
      </w:r>
    </w:p>
    <w:p>
      <w:pPr>
        <w:pStyle w:val="Title"/>
        <w:spacing w:line="242" w:lineRule="auto"/>
      </w:pPr>
      <w:r>
        <w:rPr/>
        <w:t>Secretaria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Educação Profissional</w:t>
      </w:r>
      <w:r>
        <w:rPr>
          <w:spacing w:val="-11"/>
        </w:rPr>
        <w:t> </w:t>
      </w:r>
      <w:r>
        <w:rPr/>
        <w:t>e</w:t>
      </w:r>
      <w:r>
        <w:rPr>
          <w:spacing w:val="-4"/>
        </w:rPr>
        <w:t> </w:t>
      </w:r>
      <w:r>
        <w:rPr/>
        <w:t>Tecnológica</w:t>
      </w:r>
      <w:r>
        <w:rPr>
          <w:spacing w:val="-57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Federal</w:t>
      </w:r>
      <w:r>
        <w:rPr>
          <w:spacing w:val="-10"/>
        </w:rPr>
        <w:t> </w:t>
      </w:r>
      <w:r>
        <w:rPr/>
        <w:t>Catarinense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Campus</w:t>
      </w:r>
      <w:r>
        <w:rPr>
          <w:spacing w:val="-3"/>
        </w:rPr>
        <w:t> </w:t>
      </w:r>
      <w:r>
        <w:rPr/>
        <w:t>Camboriú</w:t>
      </w:r>
    </w:p>
    <w:p>
      <w:pPr>
        <w:pStyle w:val="BodyText"/>
        <w:spacing w:before="2"/>
        <w:rPr>
          <w:rFonts w:ascii="Times New Roman"/>
          <w:sz w:val="19"/>
        </w:rPr>
      </w:pPr>
      <w:r>
        <w:rPr/>
        <w:pict>
          <v:shape style="position:absolute;margin-left:48.504002pt;margin-top:13.252079pt;width:498pt;height:.1pt;mso-position-horizontal-relative:page;mso-position-vertical-relative:paragraph;z-index:-15728640;mso-wrap-distance-left:0;mso-wrap-distance-right:0" coordorigin="970,265" coordsize="9960,0" path="m970,265l10930,26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Times New Roman"/>
          <w:sz w:val="13"/>
        </w:rPr>
      </w:pPr>
    </w:p>
    <w:p>
      <w:pPr>
        <w:spacing w:before="93" w:after="8"/>
        <w:ind w:left="763" w:right="0" w:firstLine="763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ANEXO IX - FORMULÁRIO DE RECURSO REFERENTE AO INDEFERIMENTO DA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AUTODECLARAÇÃO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PRESTADA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CANDIDATOS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NEGROS,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PARDOS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INDÍGENAS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65"/>
      </w:tblGrid>
      <w:tr>
        <w:trPr>
          <w:trHeight w:val="335" w:hRule="atLeast"/>
        </w:trPr>
        <w:tc>
          <w:tcPr>
            <w:tcW w:w="10065" w:type="dxa"/>
          </w:tcPr>
          <w:p>
            <w:pPr>
              <w:pStyle w:val="TableParagraph"/>
              <w:spacing w:before="43"/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Nome:</w:t>
            </w:r>
          </w:p>
        </w:tc>
      </w:tr>
      <w:tr>
        <w:trPr>
          <w:trHeight w:val="340" w:hRule="atLeast"/>
        </w:trPr>
        <w:tc>
          <w:tcPr>
            <w:tcW w:w="10065" w:type="dxa"/>
          </w:tcPr>
          <w:p>
            <w:pPr>
              <w:pStyle w:val="TableParagraph"/>
              <w:spacing w:before="48"/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Curso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qual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se inscreveu:</w:t>
            </w:r>
          </w:p>
        </w:tc>
      </w:tr>
      <w:tr>
        <w:trPr>
          <w:trHeight w:val="335" w:hRule="atLeast"/>
        </w:trPr>
        <w:tc>
          <w:tcPr>
            <w:tcW w:w="10065" w:type="dxa"/>
          </w:tcPr>
          <w:p>
            <w:pPr>
              <w:pStyle w:val="TableParagraph"/>
              <w:spacing w:before="43"/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E-mail:</w:t>
            </w:r>
          </w:p>
        </w:tc>
      </w:tr>
      <w:tr>
        <w:trPr>
          <w:trHeight w:val="340" w:hRule="atLeast"/>
        </w:trPr>
        <w:tc>
          <w:tcPr>
            <w:tcW w:w="10065" w:type="dxa"/>
          </w:tcPr>
          <w:p>
            <w:pPr>
              <w:pStyle w:val="TableParagraph"/>
              <w:spacing w:before="48"/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Telefone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contato:</w:t>
            </w:r>
          </w:p>
        </w:tc>
      </w:tr>
      <w:tr>
        <w:trPr>
          <w:trHeight w:val="1905" w:hRule="atLeast"/>
        </w:trPr>
        <w:tc>
          <w:tcPr>
            <w:tcW w:w="10065" w:type="dxa"/>
          </w:tcPr>
          <w:p>
            <w:pPr>
              <w:pStyle w:val="TableParagraph"/>
              <w:spacing w:before="43"/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Justificativa:</w:t>
            </w:r>
          </w:p>
        </w:tc>
      </w:tr>
    </w:tbl>
    <w:p>
      <w:pPr>
        <w:pStyle w:val="BodyText"/>
        <w:ind w:left="2353" w:hanging="1695"/>
      </w:pPr>
      <w:r>
        <w:rPr/>
        <w:t>Declaro</w:t>
      </w:r>
      <w:r>
        <w:rPr>
          <w:spacing w:val="-5"/>
        </w:rPr>
        <w:t> </w:t>
      </w:r>
      <w:r>
        <w:rPr/>
        <w:t>estar</w:t>
      </w:r>
      <w:r>
        <w:rPr>
          <w:spacing w:val="-3"/>
        </w:rPr>
        <w:t> </w:t>
      </w:r>
      <w:r>
        <w:rPr/>
        <w:t>ciente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que a</w:t>
      </w:r>
      <w:r>
        <w:rPr>
          <w:spacing w:val="-5"/>
        </w:rPr>
        <w:t> </w:t>
      </w:r>
      <w:r>
        <w:rPr/>
        <w:t>minha solicitação será</w:t>
      </w:r>
      <w:r>
        <w:rPr>
          <w:spacing w:val="-4"/>
        </w:rPr>
        <w:t> </w:t>
      </w:r>
      <w:r>
        <w:rPr/>
        <w:t>analisada</w:t>
      </w:r>
      <w:r>
        <w:rPr>
          <w:spacing w:val="-5"/>
        </w:rPr>
        <w:t> </w:t>
      </w:r>
      <w:r>
        <w:rPr/>
        <w:t>pela</w:t>
      </w:r>
      <w:r>
        <w:rPr>
          <w:spacing w:val="-4"/>
        </w:rPr>
        <w:t> </w:t>
      </w:r>
      <w:r>
        <w:rPr/>
        <w:t>Comissão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validação</w:t>
      </w:r>
      <w:r>
        <w:rPr>
          <w:spacing w:val="-4"/>
        </w:rPr>
        <w:t> </w:t>
      </w:r>
      <w:r>
        <w:rPr/>
        <w:t>de</w:t>
      </w:r>
      <w:r>
        <w:rPr>
          <w:spacing w:val="-58"/>
        </w:rPr>
        <w:t> </w:t>
      </w:r>
      <w:r>
        <w:rPr/>
        <w:t>autodeclaração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candidatos negros,</w:t>
      </w:r>
      <w:r>
        <w:rPr>
          <w:spacing w:val="-4"/>
        </w:rPr>
        <w:t> </w:t>
      </w:r>
      <w:r>
        <w:rPr/>
        <w:t>pardos</w:t>
      </w:r>
      <w:r>
        <w:rPr>
          <w:spacing w:val="-4"/>
        </w:rPr>
        <w:t> </w:t>
      </w:r>
      <w:r>
        <w:rPr/>
        <w:t>ou</w:t>
      </w:r>
      <w:r>
        <w:rPr>
          <w:spacing w:val="-3"/>
        </w:rPr>
        <w:t> </w:t>
      </w:r>
      <w:r>
        <w:rPr/>
        <w:t>indígenas.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4263" w:val="left" w:leader="none"/>
          <w:tab w:pos="5870" w:val="left" w:leader="none"/>
          <w:tab w:pos="9288" w:val="left" w:leader="none"/>
          <w:tab w:pos="10510" w:val="left" w:leader="none"/>
        </w:tabs>
        <w:spacing w:before="93"/>
        <w:ind w:left="133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(SC),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4"/>
        </w:rPr>
        <w:t> </w:t>
      </w:r>
      <w:r>
        <w:rPr/>
        <w:t>20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  <w:r>
        <w:rPr/>
        <w:pict>
          <v:shape style="position:absolute;margin-left:188pt;margin-top:17.690224pt;width:224.25pt;height:.1pt;mso-position-horizontal-relative:page;mso-position-vertical-relative:paragraph;z-index:-15728128;mso-wrap-distance-left:0;mso-wrap-distance-right:0" coordorigin="3760,354" coordsize="4485,0" path="m3760,354l8245,354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2"/>
        <w:ind w:left="2804" w:right="2849"/>
        <w:jc w:val="center"/>
      </w:pPr>
      <w:r>
        <w:rPr/>
        <w:t>Assinatura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Candidato</w:t>
      </w:r>
      <w:r>
        <w:rPr>
          <w:spacing w:val="-4"/>
        </w:rPr>
        <w:t> </w:t>
      </w:r>
      <w:r>
        <w:rPr/>
        <w:t>ou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Responsável</w:t>
      </w:r>
      <w:r>
        <w:rPr>
          <w:spacing w:val="-7"/>
        </w:rPr>
        <w:t> </w:t>
      </w:r>
      <w:r>
        <w:rPr/>
        <w:t>Legal</w:t>
      </w:r>
    </w:p>
    <w:p>
      <w:pPr>
        <w:pStyle w:val="BodyText"/>
        <w:rPr>
          <w:sz w:val="21"/>
        </w:rPr>
      </w:pPr>
      <w:r>
        <w:rPr/>
        <w:pict>
          <v:rect style="position:absolute;margin-left:47pt;margin-top:14.051074pt;width:504.65pt;height:3.25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ind w:left="106"/>
      </w:pPr>
      <w:r>
        <w:rPr/>
        <w:t>Parecer</w:t>
      </w:r>
      <w:r>
        <w:rPr>
          <w:spacing w:val="-4"/>
        </w:rPr>
        <w:t> </w:t>
      </w:r>
      <w:r>
        <w:rPr/>
        <w:t>da Comissão</w:t>
      </w:r>
      <w:r>
        <w:rPr>
          <w:spacing w:val="-5"/>
        </w:rPr>
        <w:t> </w:t>
      </w:r>
      <w:r>
        <w:rPr/>
        <w:t>Local</w:t>
      </w:r>
      <w:r>
        <w:rPr>
          <w:spacing w:val="-7"/>
        </w:rPr>
        <w:t> </w:t>
      </w:r>
      <w:r>
        <w:rPr/>
        <w:t>do</w:t>
      </w:r>
      <w:r>
        <w:rPr>
          <w:spacing w:val="-4"/>
        </w:rPr>
        <w:t> </w:t>
      </w:r>
      <w:r>
        <w:rPr/>
        <w:t>Processo Seletivo</w:t>
      </w:r>
      <w:r>
        <w:rPr>
          <w:spacing w:val="-5"/>
        </w:rPr>
        <w:t> </w:t>
      </w:r>
      <w:r>
        <w:rPr/>
        <w:t>do</w:t>
      </w:r>
      <w:r>
        <w:rPr>
          <w:spacing w:val="9"/>
        </w:rPr>
        <w:t> </w:t>
      </w:r>
      <w:r>
        <w:rPr>
          <w:rFonts w:ascii="Arial" w:hAnsi="Arial"/>
          <w:i/>
        </w:rPr>
        <w:t>campus</w:t>
      </w:r>
      <w:r>
        <w:rPr/>
        <w:t>: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06"/>
      </w:pPr>
      <w:r>
        <w:rPr/>
        <w:t>(</w:t>
      </w:r>
      <w:r>
        <w:rPr>
          <w:spacing w:val="60"/>
        </w:rPr>
        <w:t> </w:t>
      </w:r>
      <w:r>
        <w:rPr/>
        <w:t>)</w:t>
      </w:r>
      <w:r>
        <w:rPr>
          <w:spacing w:val="-1"/>
        </w:rPr>
        <w:t> </w:t>
      </w:r>
      <w:r>
        <w:rPr/>
        <w:t>Deferido.</w:t>
      </w:r>
    </w:p>
    <w:p>
      <w:pPr>
        <w:pStyle w:val="BodyText"/>
        <w:spacing w:line="477" w:lineRule="auto" w:before="1"/>
        <w:ind w:left="106" w:right="8188"/>
      </w:pPr>
      <w:r>
        <w:rPr/>
        <w:pict>
          <v:shape style="position:absolute;margin-left:47pt;margin-top:56.597874pt;width:500.25pt;height:.1pt;mso-position-horizontal-relative:page;mso-position-vertical-relative:paragraph;z-index:-15727104;mso-wrap-distance-left:0;mso-wrap-distance-right:0" coordorigin="940,1132" coordsize="10005,0" path="m940,1132l10945,1132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pt;margin-top:76.59787pt;width:500.25pt;height:.1pt;mso-position-horizontal-relative:page;mso-position-vertical-relative:paragraph;z-index:-15726592;mso-wrap-distance-left:0;mso-wrap-distance-right:0" coordorigin="940,1532" coordsize="10005,0" path="m940,1532l10945,1532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pt;margin-top:97.59787pt;width:500.25pt;height:.1pt;mso-position-horizontal-relative:page;mso-position-vertical-relative:paragraph;z-index:-15726080;mso-wrap-distance-left:0;mso-wrap-distance-right:0" coordorigin="940,1952" coordsize="10005,0" path="m940,1952l10945,1952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t>(</w:t>
      </w:r>
      <w:r>
        <w:rPr>
          <w:spacing w:val="1"/>
        </w:rPr>
        <w:t> </w:t>
      </w:r>
      <w:r>
        <w:rPr/>
        <w:t>) Indeferido.</w:t>
      </w:r>
      <w:r>
        <w:rPr>
          <w:spacing w:val="1"/>
        </w:rPr>
        <w:t> </w:t>
      </w:r>
      <w:r>
        <w:rPr/>
        <w:t>Justificativa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decisão: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after="2"/>
        <w:ind w:left="106"/>
      </w:pPr>
      <w:r>
        <w:rPr/>
        <w:t>Assinatura</w:t>
      </w:r>
      <w:r>
        <w:rPr>
          <w:spacing w:val="-5"/>
        </w:rPr>
        <w:t> </w:t>
      </w:r>
      <w:r>
        <w:rPr/>
        <w:t>dos</w:t>
      </w:r>
      <w:r>
        <w:rPr>
          <w:spacing w:val="-1"/>
        </w:rPr>
        <w:t> </w:t>
      </w:r>
      <w:r>
        <w:rPr/>
        <w:t>membros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analisaram</w:t>
      </w:r>
      <w:r>
        <w:rPr>
          <w:spacing w:val="-8"/>
        </w:rPr>
        <w:t> </w:t>
      </w:r>
      <w:r>
        <w:rPr/>
        <w:t>o</w:t>
      </w:r>
      <w:r>
        <w:rPr>
          <w:spacing w:val="-1"/>
        </w:rPr>
        <w:t> </w:t>
      </w:r>
      <w:r>
        <w:rPr/>
        <w:t>recurso: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3"/>
        <w:gridCol w:w="5042"/>
      </w:tblGrid>
      <w:tr>
        <w:trPr>
          <w:trHeight w:val="383" w:hRule="atLeast"/>
        </w:trPr>
        <w:tc>
          <w:tcPr>
            <w:tcW w:w="5023" w:type="dxa"/>
          </w:tcPr>
          <w:p>
            <w:pPr>
              <w:pStyle w:val="TableParagraph"/>
              <w:spacing w:before="52"/>
              <w:ind w:left="2198" w:right="2188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Nome</w:t>
            </w:r>
          </w:p>
        </w:tc>
        <w:tc>
          <w:tcPr>
            <w:tcW w:w="5042" w:type="dxa"/>
          </w:tcPr>
          <w:p>
            <w:pPr>
              <w:pStyle w:val="TableParagraph"/>
              <w:spacing w:before="52"/>
              <w:ind w:left="1978" w:right="1974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Assinatura</w:t>
            </w:r>
          </w:p>
        </w:tc>
      </w:tr>
      <w:tr>
        <w:trPr>
          <w:trHeight w:val="383" w:hRule="atLeast"/>
        </w:trPr>
        <w:tc>
          <w:tcPr>
            <w:tcW w:w="50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3" w:hRule="atLeast"/>
        </w:trPr>
        <w:tc>
          <w:tcPr>
            <w:tcW w:w="50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4" w:hRule="atLeast"/>
        </w:trPr>
        <w:tc>
          <w:tcPr>
            <w:tcW w:w="50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0" w:lineRule="exact"/>
        <w:ind w:left="-29"/>
        <w:rPr>
          <w:sz w:val="2"/>
        </w:rPr>
      </w:pPr>
      <w:r>
        <w:rPr>
          <w:sz w:val="2"/>
        </w:rPr>
        <w:pict>
          <v:group style="width:526.3pt;height:1pt;mso-position-horizontal-relative:char;mso-position-vertical-relative:line" coordorigin="0,0" coordsize="10526,20">
            <v:rect style="position:absolute;left:0;top:0;width:1052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23"/>
        </w:rPr>
      </w:pPr>
    </w:p>
    <w:p>
      <w:pPr>
        <w:tabs>
          <w:tab w:pos="6295" w:val="left" w:leader="none"/>
        </w:tabs>
        <w:spacing w:line="252" w:lineRule="auto" w:before="1"/>
        <w:ind w:left="6857" w:right="153" w:hanging="1950"/>
        <w:jc w:val="righ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666750</wp:posOffset>
            </wp:positionH>
            <wp:positionV relativeFrom="paragraph">
              <wp:posOffset>-75058</wp:posOffset>
            </wp:positionV>
            <wp:extent cx="1152525" cy="70231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15</w:t>
        <w:tab/>
        <w:t>Rua Joaquim Garcia, s/nº – Cx. Postal nº 2016</w:t>
      </w:r>
      <w:r>
        <w:rPr>
          <w:spacing w:val="-53"/>
          <w:sz w:val="20"/>
        </w:rPr>
        <w:t> </w:t>
      </w:r>
      <w:r>
        <w:rPr>
          <w:sz w:val="20"/>
        </w:rPr>
        <w:t>Centro,Camboriú/SC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CEP:</w:t>
      </w:r>
      <w:r>
        <w:rPr>
          <w:spacing w:val="-5"/>
          <w:sz w:val="20"/>
        </w:rPr>
        <w:t> </w:t>
      </w:r>
      <w:r>
        <w:rPr>
          <w:sz w:val="20"/>
        </w:rPr>
        <w:t>88.340-055</w:t>
      </w:r>
    </w:p>
    <w:p>
      <w:pPr>
        <w:spacing w:line="228" w:lineRule="exact" w:before="0"/>
        <w:ind w:left="0" w:right="150" w:firstLine="0"/>
        <w:jc w:val="right"/>
        <w:rPr>
          <w:sz w:val="20"/>
        </w:rPr>
      </w:pPr>
      <w:r>
        <w:rPr>
          <w:sz w:val="20"/>
        </w:rPr>
        <w:t>(47)</w:t>
      </w:r>
      <w:r>
        <w:rPr>
          <w:spacing w:val="-5"/>
          <w:sz w:val="20"/>
        </w:rPr>
        <w:t> </w:t>
      </w:r>
      <w:r>
        <w:rPr>
          <w:sz w:val="20"/>
        </w:rPr>
        <w:t>2104-0800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spacing w:val="-2"/>
          <w:sz w:val="20"/>
        </w:rPr>
        <w:t> </w:t>
      </w:r>
      <w:hyperlink r:id="rId7">
        <w:r>
          <w:rPr>
            <w:sz w:val="20"/>
          </w:rPr>
          <w:t>gabinete.camboriu@ifc.edu.br</w:t>
        </w:r>
      </w:hyperlink>
    </w:p>
    <w:sectPr>
      <w:type w:val="continuous"/>
      <w:pgSz w:w="11910" w:h="16840"/>
      <w:pgMar w:top="700" w:bottom="0" w:left="7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687" w:right="2852"/>
      <w:jc w:val="center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gabinete.camboriu@ifc.edu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2021-04-16T15:44:49Z</dcterms:created>
  <dcterms:modified xsi:type="dcterms:W3CDTF">2021-04-16T15:44:49Z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2021-04-16T00:00:00Z</vt:filetime>
  </property>
</Properties>
</file>