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Title"/>
      </w:pPr>
      <w:r>
        <w:rPr/>
        <w:t>ANEXO</w:t>
      </w:r>
      <w:r>
        <w:rPr>
          <w:spacing w:val="4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VAGAS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1"/>
        </w:rPr>
        <w:t> </w:t>
      </w:r>
      <w:r>
        <w:rPr/>
        <w:t>CURSOS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LICENCIATURA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00" w:right="121"/>
        <w:jc w:val="both"/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quantidade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25%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vagas</w:t>
      </w:r>
      <w:r>
        <w:rPr>
          <w:spacing w:val="-6"/>
        </w:rPr>
        <w:t> </w:t>
      </w:r>
      <w:r>
        <w:rPr/>
        <w:t>será</w:t>
      </w:r>
      <w:r>
        <w:rPr>
          <w:spacing w:val="-4"/>
        </w:rPr>
        <w:t> </w:t>
      </w:r>
      <w:r>
        <w:rPr/>
        <w:t>reservada</w:t>
      </w:r>
      <w:r>
        <w:rPr>
          <w:spacing w:val="-10"/>
        </w:rPr>
        <w:t> </w:t>
      </w:r>
      <w:r>
        <w:rPr/>
        <w:t>aos</w:t>
      </w:r>
      <w:r>
        <w:rPr>
          <w:spacing w:val="-11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comprovarem</w:t>
      </w:r>
      <w:r>
        <w:rPr>
          <w:spacing w:val="-8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docente,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algum</w:t>
      </w:r>
      <w:r>
        <w:rPr>
          <w:spacing w:val="-12"/>
        </w:rPr>
        <w:t> </w:t>
      </w:r>
      <w:r>
        <w:rPr/>
        <w:t>momento</w:t>
      </w:r>
      <w:r>
        <w:rPr>
          <w:spacing w:val="-9"/>
        </w:rPr>
        <w:t> </w:t>
      </w:r>
      <w:r>
        <w:rPr/>
        <w:t>(passado</w:t>
      </w:r>
      <w:r>
        <w:rPr>
          <w:spacing w:val="-9"/>
        </w:rPr>
        <w:t> </w:t>
      </w:r>
      <w:r>
        <w:rPr/>
        <w:t>ou</w:t>
      </w:r>
      <w:r>
        <w:rPr>
          <w:spacing w:val="-4"/>
        </w:rPr>
        <w:t> </w:t>
      </w:r>
      <w:r>
        <w:rPr/>
        <w:t>presente),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Rede</w:t>
      </w:r>
      <w:r>
        <w:rPr>
          <w:spacing w:val="-4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Ensino.</w:t>
      </w:r>
      <w:r>
        <w:rPr>
          <w:spacing w:val="-10"/>
        </w:rPr>
        <w:t> </w:t>
      </w:r>
      <w:r>
        <w:rPr/>
        <w:t>Esta</w:t>
      </w:r>
      <w:r>
        <w:rPr>
          <w:spacing w:val="-5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vagas</w:t>
      </w:r>
      <w:r>
        <w:rPr>
          <w:spacing w:val="-11"/>
        </w:rPr>
        <w:t> </w:t>
      </w:r>
      <w:r>
        <w:rPr/>
        <w:t>diz</w:t>
      </w:r>
      <w:r>
        <w:rPr>
          <w:spacing w:val="-59"/>
        </w:rPr>
        <w:t> </w:t>
      </w:r>
      <w:r>
        <w:rPr/>
        <w:t>respeito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Ações</w:t>
      </w:r>
      <w:r>
        <w:rPr>
          <w:spacing w:val="-6"/>
        </w:rPr>
        <w:t> </w:t>
      </w:r>
      <w:r>
        <w:rPr/>
        <w:t>Afirmativas</w:t>
      </w:r>
      <w:r>
        <w:rPr>
          <w:spacing w:val="-2"/>
        </w:rPr>
        <w:t> </w:t>
      </w:r>
      <w:r>
        <w:rPr/>
        <w:t>(cotas)</w:t>
      </w:r>
      <w:r>
        <w:rPr>
          <w:spacing w:val="-8"/>
        </w:rPr>
        <w:t> </w:t>
      </w:r>
      <w:r>
        <w:rPr/>
        <w:t>própria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IFC, conforme</w:t>
      </w:r>
      <w:r>
        <w:rPr>
          <w:spacing w:val="5"/>
        </w:rPr>
        <w:t> </w:t>
      </w:r>
      <w:r>
        <w:rPr/>
        <w:t>autorizado</w:t>
      </w:r>
      <w:r>
        <w:rPr>
          <w:spacing w:val="-5"/>
        </w:rPr>
        <w:t> </w:t>
      </w:r>
      <w:r>
        <w:rPr/>
        <w:t>pelo</w:t>
      </w:r>
      <w:r>
        <w:rPr>
          <w:spacing w:val="-4"/>
        </w:rPr>
        <w:t> </w:t>
      </w:r>
      <w:r>
        <w:rPr/>
        <w:t>art.</w:t>
      </w:r>
      <w:r>
        <w:rPr>
          <w:spacing w:val="-6"/>
        </w:rPr>
        <w:t> </w:t>
      </w:r>
      <w:r>
        <w:rPr/>
        <w:t>12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Portaria</w:t>
      </w:r>
      <w:r>
        <w:rPr>
          <w:spacing w:val="-59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18,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2012,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pela</w:t>
      </w:r>
      <w:r>
        <w:rPr>
          <w:spacing w:val="2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37/2016-CONSUPER/IFC.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00" w:right="124"/>
        <w:jc w:val="both"/>
      </w:pPr>
      <w:r>
        <w:rPr>
          <w:rFonts w:ascii="Arial" w:hAnsi="Arial"/>
          <w:b/>
        </w:rPr>
        <w:t>B-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quantidade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50%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total</w:t>
      </w:r>
      <w:r>
        <w:rPr>
          <w:spacing w:val="-12"/>
        </w:rPr>
        <w:t> </w:t>
      </w:r>
      <w:r>
        <w:rPr/>
        <w:t>das</w:t>
      </w:r>
      <w:r>
        <w:rPr>
          <w:spacing w:val="-5"/>
        </w:rPr>
        <w:t> </w:t>
      </w:r>
      <w:r>
        <w:rPr/>
        <w:t>vagas</w:t>
      </w:r>
      <w:r>
        <w:rPr>
          <w:spacing w:val="-11"/>
        </w:rPr>
        <w:t> </w:t>
      </w:r>
      <w:r>
        <w:rPr/>
        <w:t>será</w:t>
      </w:r>
      <w:r>
        <w:rPr>
          <w:spacing w:val="-9"/>
        </w:rPr>
        <w:t> </w:t>
      </w:r>
      <w:r>
        <w:rPr/>
        <w:t>reservada</w:t>
      </w:r>
      <w:r>
        <w:rPr>
          <w:spacing w:val="-13"/>
        </w:rPr>
        <w:t> </w:t>
      </w:r>
      <w:r>
        <w:rPr/>
        <w:t>aos</w:t>
      </w:r>
      <w:r>
        <w:rPr>
          <w:spacing w:val="-11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tenham</w:t>
      </w:r>
      <w:r>
        <w:rPr>
          <w:spacing w:val="-8"/>
        </w:rPr>
        <w:t> </w:t>
      </w:r>
      <w:r>
        <w:rPr/>
        <w:t>cursado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concluído</w:t>
      </w:r>
      <w:r>
        <w:rPr>
          <w:spacing w:val="-58"/>
        </w:rPr>
        <w:t> </w:t>
      </w:r>
      <w:r>
        <w:rPr/>
        <w:t>o ensino médio integralmente em escolas públicas, conforme Lei nº 12.711, de 29 de agosto de 2012, Lei</w:t>
      </w:r>
      <w:r>
        <w:rPr>
          <w:spacing w:val="1"/>
        </w:rPr>
        <w:t> </w:t>
      </w:r>
      <w:r>
        <w:rPr/>
        <w:t>nº</w:t>
      </w:r>
      <w:r>
        <w:rPr>
          <w:spacing w:val="-15"/>
        </w:rPr>
        <w:t> </w:t>
      </w:r>
      <w:r>
        <w:rPr/>
        <w:t>13.409,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28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dezembro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2016,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nº</w:t>
      </w:r>
      <w:r>
        <w:rPr>
          <w:spacing w:val="-1"/>
        </w:rPr>
        <w:t> </w:t>
      </w:r>
      <w:r>
        <w:rPr/>
        <w:t>7.824,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11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outubro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2012,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nº</w:t>
      </w:r>
      <w:r>
        <w:rPr>
          <w:spacing w:val="-15"/>
        </w:rPr>
        <w:t> </w:t>
      </w:r>
      <w:r>
        <w:rPr/>
        <w:t>9.034,</w:t>
      </w:r>
      <w:r>
        <w:rPr>
          <w:spacing w:val="-58"/>
        </w:rPr>
        <w:t> </w:t>
      </w:r>
      <w:r>
        <w:rPr/>
        <w:t>de 20 de abril de 2017, da Portaria Normativa nº 9, de 5 de maio de 2017 e da Portaria no 1.117, de 01 de</w:t>
      </w:r>
      <w:r>
        <w:rPr>
          <w:spacing w:val="1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2018,</w:t>
      </w:r>
      <w:r>
        <w:rPr>
          <w:spacing w:val="2"/>
        </w:rPr>
        <w:t> </w:t>
      </w:r>
      <w:r>
        <w:rPr/>
        <w:t>sendo</w:t>
      </w:r>
      <w:r>
        <w:rPr>
          <w:spacing w:val="2"/>
        </w:rPr>
        <w:t> </w:t>
      </w:r>
      <w:r>
        <w:rPr/>
        <w:t>subdividida</w:t>
      </w:r>
      <w:r>
        <w:rPr>
          <w:spacing w:val="-2"/>
        </w:rPr>
        <w:t> </w:t>
      </w:r>
      <w:r>
        <w:rPr/>
        <w:t>em: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Baixa</w:t>
      </w:r>
      <w:r>
        <w:rPr>
          <w:spacing w:val="1"/>
          <w:sz w:val="22"/>
        </w:rPr>
        <w:t> </w:t>
      </w:r>
      <w:r>
        <w:rPr>
          <w:sz w:val="22"/>
        </w:rPr>
        <w:t>Renda: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mencionadas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B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reservadas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comprovarem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renda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familiar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bruta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igual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inferior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1"/>
          <w:sz w:val="22"/>
        </w:rPr>
        <w:t> </w:t>
      </w:r>
      <w:r>
        <w:rPr>
          <w:sz w:val="22"/>
        </w:rPr>
        <w:t>inteiro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7"/>
          <w:sz w:val="22"/>
        </w:rPr>
        <w:t> </w:t>
      </w:r>
      <w:r>
        <w:rPr>
          <w:sz w:val="22"/>
        </w:rPr>
        <w:t>décimos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salário-mínimo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capita</w:t>
      </w:r>
      <w:r>
        <w:rPr>
          <w:spacing w:val="-59"/>
          <w:sz w:val="22"/>
        </w:rPr>
        <w:t> </w:t>
      </w:r>
      <w:r>
        <w:rPr>
          <w:sz w:val="22"/>
        </w:rPr>
        <w:t>(1,5 salário-mínimo, equivalente a R$ 1.650,00, de acordo com a Medida Provisória 1.021, de 30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dezembro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2020,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estabelece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salário-mínimo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R$</w:t>
      </w:r>
      <w:r>
        <w:rPr>
          <w:spacing w:val="-16"/>
          <w:sz w:val="22"/>
        </w:rPr>
        <w:t> </w:t>
      </w:r>
      <w:r>
        <w:rPr>
          <w:sz w:val="22"/>
        </w:rPr>
        <w:t>1.100,00)..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total</w:t>
      </w:r>
      <w:r>
        <w:rPr>
          <w:spacing w:val="-15"/>
          <w:sz w:val="22"/>
        </w:rPr>
        <w:t> </w:t>
      </w:r>
      <w:r>
        <w:rPr>
          <w:sz w:val="22"/>
        </w:rPr>
        <w:t>destas</w:t>
      </w:r>
      <w:r>
        <w:rPr>
          <w:spacing w:val="-14"/>
          <w:sz w:val="22"/>
        </w:rPr>
        <w:t> </w:t>
      </w:r>
      <w:r>
        <w:rPr>
          <w:sz w:val="22"/>
        </w:rPr>
        <w:t>vagas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2"/>
          <w:sz w:val="22"/>
        </w:rPr>
        <w:t> </w:t>
      </w:r>
      <w:r>
        <w:rPr>
          <w:sz w:val="22"/>
        </w:rPr>
        <w:t>subdividido</w:t>
      </w:r>
      <w:r>
        <w:rPr>
          <w:spacing w:val="1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40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Pretos,</w:t>
      </w:r>
      <w:r>
        <w:rPr>
          <w:spacing w:val="1"/>
          <w:sz w:val="22"/>
        </w:rPr>
        <w:t> </w:t>
      </w:r>
      <w:r>
        <w:rPr>
          <w:sz w:val="22"/>
        </w:rPr>
        <w:t>Pardos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(PPI):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mínimo,</w:t>
      </w:r>
      <w:r>
        <w:rPr>
          <w:spacing w:val="1"/>
          <w:sz w:val="22"/>
        </w:rPr>
        <w:t> </w:t>
      </w:r>
      <w:r>
        <w:rPr>
          <w:sz w:val="22"/>
        </w:rPr>
        <w:t>15,7%</w:t>
      </w:r>
      <w:r>
        <w:rPr>
          <w:spacing w:val="1"/>
          <w:sz w:val="22"/>
        </w:rPr>
        <w:t> </w:t>
      </w:r>
      <w:r>
        <w:rPr>
          <w:sz w:val="22"/>
        </w:rPr>
        <w:t>destas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reservadas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pretos, pardos e indígenas da população catarinense, conforme o Censo Demográfico IBGE/2010. O total</w:t>
      </w:r>
      <w:r>
        <w:rPr>
          <w:spacing w:val="1"/>
          <w:sz w:val="22"/>
        </w:rPr>
        <w:t> </w:t>
      </w:r>
      <w:r>
        <w:rPr>
          <w:sz w:val="22"/>
        </w:rPr>
        <w:t>destas 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subdivido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302" w:val="left" w:leader="none"/>
        </w:tabs>
        <w:spacing w:line="240" w:lineRule="auto" w:before="0" w:after="0"/>
        <w:ind w:left="100" w:right="111" w:firstLine="0"/>
        <w:jc w:val="both"/>
        <w:rPr>
          <w:sz w:val="22"/>
        </w:rPr>
      </w:pPr>
      <w:r>
        <w:rPr>
          <w:sz w:val="22"/>
        </w:rPr>
        <w:t>Pretos, Pardos e Indígenas com Deficiência (PPI PcD) L6: No mínimo, 21,3% destas serão reservadas</w:t>
      </w:r>
      <w:r>
        <w:rPr>
          <w:spacing w:val="1"/>
          <w:sz w:val="22"/>
        </w:rPr>
        <w:t> </w:t>
      </w:r>
      <w:r>
        <w:rPr>
          <w:sz w:val="22"/>
        </w:rPr>
        <w:t>para candidatos autodeclarados pretos, pardos ou indígenas com deficiência, percentual este resultante do</w:t>
      </w:r>
      <w:r>
        <w:rPr>
          <w:spacing w:val="-59"/>
          <w:sz w:val="22"/>
        </w:rPr>
        <w:t> </w:t>
      </w:r>
      <w:r>
        <w:rPr>
          <w:sz w:val="22"/>
        </w:rPr>
        <w:t>somatório das proporções de pessoas com deficiência da população catarinense, conforme o Censo</w:t>
      </w:r>
      <w:r>
        <w:rPr>
          <w:spacing w:val="1"/>
          <w:sz w:val="22"/>
        </w:rPr>
        <w:t> </w:t>
      </w:r>
      <w:r>
        <w:rPr>
          <w:sz w:val="22"/>
        </w:rPr>
        <w:t>Demográfico IBGE/2010. A comprovação de que o candidato atende a esta Ação Afirmativa se dará por</w:t>
      </w:r>
      <w:r>
        <w:rPr>
          <w:spacing w:val="1"/>
          <w:sz w:val="22"/>
        </w:rPr>
        <w:t> </w:t>
      </w:r>
      <w:r>
        <w:rPr>
          <w:sz w:val="22"/>
        </w:rPr>
        <w:t>meio de laudo médico ou do Formulário PcD e de Autodeclaração Étnico-Racial (disponível no Portal 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2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74" w:val="left" w:leader="none"/>
        </w:tabs>
        <w:spacing w:line="240" w:lineRule="auto" w:before="94" w:after="0"/>
        <w:ind w:left="100" w:right="116" w:firstLine="0"/>
        <w:jc w:val="both"/>
        <w:rPr>
          <w:sz w:val="22"/>
        </w:rPr>
      </w:pPr>
      <w:r>
        <w:rPr>
          <w:sz w:val="22"/>
        </w:rPr>
        <w:t>Pretos, Pardos e Indígenas (PPI) L2: No máximo, 78,7%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indígenas. A comprovação de que o candidato atende a esta ação</w:t>
      </w:r>
      <w:r>
        <w:rPr>
          <w:spacing w:val="1"/>
          <w:sz w:val="22"/>
        </w:rPr>
        <w:t> </w:t>
      </w:r>
      <w:r>
        <w:rPr>
          <w:sz w:val="22"/>
        </w:rPr>
        <w:t>afirmativa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Autodeclaração</w:t>
      </w:r>
      <w:r>
        <w:rPr>
          <w:spacing w:val="1"/>
          <w:sz w:val="22"/>
        </w:rPr>
        <w:t> </w:t>
      </w:r>
      <w:r>
        <w:rPr>
          <w:sz w:val="22"/>
        </w:rPr>
        <w:t>Étnico-Racial</w:t>
      </w:r>
      <w:r>
        <w:rPr>
          <w:spacing w:val="1"/>
          <w:sz w:val="22"/>
        </w:rPr>
        <w:t> </w:t>
      </w:r>
      <w:r>
        <w:rPr>
          <w:sz w:val="22"/>
        </w:rPr>
        <w:t>(disponível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1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365" w:val="left" w:leader="none"/>
        </w:tabs>
        <w:spacing w:line="237" w:lineRule="auto" w:before="96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ou Indígenas (NPPI): No máximo, 84,3%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que não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autodeclararam</w:t>
      </w:r>
      <w:r>
        <w:rPr>
          <w:spacing w:val="-7"/>
          <w:sz w:val="22"/>
        </w:rPr>
        <w:t> </w:t>
      </w:r>
      <w:r>
        <w:rPr>
          <w:sz w:val="22"/>
        </w:rPr>
        <w:t>pretos,</w:t>
      </w:r>
      <w:r>
        <w:rPr>
          <w:spacing w:val="-5"/>
          <w:sz w:val="22"/>
        </w:rPr>
        <w:t> </w:t>
      </w:r>
      <w:r>
        <w:rPr>
          <w:sz w:val="22"/>
        </w:rPr>
        <w:t>pardos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indígenas.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destas vagas será subdivido</w:t>
      </w:r>
      <w:r>
        <w:rPr>
          <w:spacing w:val="1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336" w:val="left" w:leader="none"/>
        </w:tabs>
        <w:spacing w:line="240" w:lineRule="auto" w:before="0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e Indígenas com Deficiência (NPPI PcD) L5: No mínimo, 21,3% destas serão</w:t>
      </w:r>
      <w:r>
        <w:rPr>
          <w:spacing w:val="1"/>
          <w:sz w:val="22"/>
        </w:rPr>
        <w:t> </w:t>
      </w:r>
      <w:r>
        <w:rPr>
          <w:sz w:val="22"/>
        </w:rPr>
        <w:t>reservadas para candidatos com deficiência,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catarinense,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Censo</w:t>
      </w:r>
      <w:r>
        <w:rPr>
          <w:spacing w:val="1"/>
          <w:sz w:val="22"/>
        </w:rPr>
        <w:t> </w:t>
      </w:r>
      <w:r>
        <w:rPr>
          <w:sz w:val="22"/>
        </w:rPr>
        <w:t>Demográfico</w:t>
      </w:r>
      <w:r>
        <w:rPr>
          <w:spacing w:val="1"/>
          <w:sz w:val="22"/>
        </w:rPr>
        <w:t> </w:t>
      </w:r>
      <w:r>
        <w:rPr>
          <w:sz w:val="22"/>
        </w:rPr>
        <w:t>IBGE/2010.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 de que o candidato atende a esta Ação Afirmativa se dará por meio de laudo médico ou do</w:t>
      </w:r>
      <w:r>
        <w:rPr>
          <w:spacing w:val="1"/>
          <w:sz w:val="22"/>
        </w:rPr>
        <w:t> </w:t>
      </w:r>
      <w:r>
        <w:rPr>
          <w:sz w:val="22"/>
        </w:rPr>
        <w:t>Formulário</w:t>
      </w:r>
      <w:r>
        <w:rPr>
          <w:spacing w:val="-3"/>
          <w:sz w:val="22"/>
        </w:rPr>
        <w:t> </w:t>
      </w:r>
      <w:r>
        <w:rPr>
          <w:sz w:val="22"/>
        </w:rPr>
        <w:t>PcD</w:t>
      </w:r>
      <w:r>
        <w:rPr>
          <w:spacing w:val="-1"/>
          <w:sz w:val="22"/>
        </w:rPr>
        <w:t> </w:t>
      </w:r>
      <w:r>
        <w:rPr>
          <w:sz w:val="22"/>
        </w:rPr>
        <w:t>(disponível 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4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26" w:val="left" w:leader="none"/>
        </w:tabs>
        <w:spacing w:line="240" w:lineRule="auto" w:before="93" w:after="0"/>
        <w:ind w:left="325" w:right="0" w:hanging="226"/>
        <w:jc w:val="left"/>
        <w:rPr>
          <w:sz w:val="22"/>
        </w:rPr>
      </w:pP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Pretos,</w:t>
      </w:r>
      <w:r>
        <w:rPr>
          <w:spacing w:val="-11"/>
          <w:sz w:val="22"/>
        </w:rPr>
        <w:t> </w:t>
      </w:r>
      <w:r>
        <w:rPr>
          <w:sz w:val="22"/>
        </w:rPr>
        <w:t>Pardos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Indígenas</w:t>
      </w:r>
      <w:r>
        <w:rPr>
          <w:spacing w:val="-7"/>
          <w:sz w:val="22"/>
        </w:rPr>
        <w:t> </w:t>
      </w:r>
      <w:r>
        <w:rPr>
          <w:sz w:val="22"/>
        </w:rPr>
        <w:t>(NPPI)</w:t>
      </w:r>
      <w:r>
        <w:rPr>
          <w:spacing w:val="-8"/>
          <w:sz w:val="22"/>
        </w:rPr>
        <w:t> </w:t>
      </w:r>
      <w:r>
        <w:rPr>
          <w:sz w:val="22"/>
        </w:rPr>
        <w:t>L1: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máximo´,</w:t>
      </w:r>
      <w:r>
        <w:rPr>
          <w:spacing w:val="-6"/>
          <w:sz w:val="22"/>
        </w:rPr>
        <w:t> </w:t>
      </w:r>
      <w:r>
        <w:rPr>
          <w:sz w:val="22"/>
        </w:rPr>
        <w:t>78,7%</w:t>
      </w:r>
      <w:r>
        <w:rPr>
          <w:spacing w:val="-11"/>
          <w:sz w:val="22"/>
        </w:rPr>
        <w:t> </w:t>
      </w:r>
      <w:r>
        <w:rPr>
          <w:sz w:val="22"/>
        </w:rPr>
        <w:t>destas</w:t>
      </w:r>
      <w:r>
        <w:rPr>
          <w:spacing w:val="-11"/>
          <w:sz w:val="22"/>
        </w:rPr>
        <w:t> </w:t>
      </w:r>
      <w:r>
        <w:rPr>
          <w:sz w:val="22"/>
        </w:rPr>
        <w:t>serão</w:t>
      </w:r>
      <w:r>
        <w:rPr>
          <w:spacing w:val="-5"/>
          <w:sz w:val="22"/>
        </w:rPr>
        <w:t> </w:t>
      </w:r>
      <w:r>
        <w:rPr>
          <w:sz w:val="22"/>
        </w:rPr>
        <w:t>reservadas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candidatos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218" w:top="2680" w:bottom="1400" w:left="620" w:right="600"/>
          <w:pgNumType w:start="3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4"/>
        <w:ind w:left="100"/>
      </w:pPr>
      <w:r>
        <w:rPr/>
        <w:t>que não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autodeclararam</w:t>
      </w:r>
      <w:r>
        <w:rPr>
          <w:spacing w:val="-7"/>
        </w:rPr>
        <w:t> </w:t>
      </w:r>
      <w:r>
        <w:rPr/>
        <w:t>pretos,</w:t>
      </w:r>
      <w:r>
        <w:rPr>
          <w:spacing w:val="-5"/>
        </w:rPr>
        <w:t> </w:t>
      </w:r>
      <w:r>
        <w:rPr/>
        <w:t>pardos</w:t>
      </w:r>
      <w:r>
        <w:rPr>
          <w:spacing w:val="-5"/>
        </w:rPr>
        <w:t> </w:t>
      </w:r>
      <w:r>
        <w:rPr/>
        <w:t>ou indígenas.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00" w:right="115" w:firstLine="0"/>
        <w:jc w:val="both"/>
        <w:rPr>
          <w:sz w:val="22"/>
        </w:rPr>
      </w:pPr>
      <w:r>
        <w:rPr>
          <w:sz w:val="22"/>
        </w:rPr>
        <w:t>Qualquer Renda: 50% das vagas reservadas no item </w:t>
      </w:r>
      <w:r>
        <w:rPr>
          <w:rFonts w:ascii="Arial" w:hAnsi="Arial"/>
          <w:b/>
          <w:sz w:val="22"/>
        </w:rPr>
        <w:t>B </w:t>
      </w:r>
      <w:r>
        <w:rPr>
          <w:sz w:val="22"/>
        </w:rPr>
        <w:t>serão reservadas para candidatos com qualquer</w:t>
      </w:r>
      <w:r>
        <w:rPr>
          <w:spacing w:val="-59"/>
          <w:sz w:val="22"/>
        </w:rPr>
        <w:t> </w:t>
      </w:r>
      <w:r>
        <w:rPr>
          <w:sz w:val="22"/>
        </w:rPr>
        <w:t>renda</w:t>
      </w:r>
      <w:r>
        <w:rPr>
          <w:spacing w:val="-3"/>
          <w:sz w:val="22"/>
        </w:rPr>
        <w:t> </w:t>
      </w:r>
      <w:r>
        <w:rPr>
          <w:sz w:val="22"/>
        </w:rPr>
        <w:t>familiar</w:t>
      </w:r>
      <w:r>
        <w:rPr>
          <w:spacing w:val="-1"/>
          <w:sz w:val="22"/>
        </w:rPr>
        <w:t> </w:t>
      </w:r>
      <w:r>
        <w:rPr>
          <w:sz w:val="22"/>
        </w:rPr>
        <w:t>bruta.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destas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subdividido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40" w:lineRule="auto" w:before="0" w:after="0"/>
        <w:ind w:left="100" w:right="123" w:firstLine="0"/>
        <w:jc w:val="both"/>
        <w:rPr>
          <w:sz w:val="22"/>
        </w:rPr>
      </w:pPr>
      <w:r>
        <w:rPr>
          <w:sz w:val="22"/>
        </w:rPr>
        <w:t>Pretos,</w:t>
      </w:r>
      <w:r>
        <w:rPr>
          <w:spacing w:val="1"/>
          <w:sz w:val="22"/>
        </w:rPr>
        <w:t> </w:t>
      </w:r>
      <w:r>
        <w:rPr>
          <w:sz w:val="22"/>
        </w:rPr>
        <w:t>Pardos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(PPI):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mínimo,</w:t>
      </w:r>
      <w:r>
        <w:rPr>
          <w:spacing w:val="1"/>
          <w:sz w:val="22"/>
        </w:rPr>
        <w:t> </w:t>
      </w:r>
      <w:r>
        <w:rPr>
          <w:sz w:val="22"/>
        </w:rPr>
        <w:t>15,7%</w:t>
      </w:r>
      <w:r>
        <w:rPr>
          <w:spacing w:val="1"/>
          <w:sz w:val="22"/>
        </w:rPr>
        <w:t> </w:t>
      </w:r>
      <w:r>
        <w:rPr>
          <w:sz w:val="22"/>
        </w:rPr>
        <w:t>destas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reservadas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pretos, pardos e indígenas da população catarinense, conforme o Censo Demográfico IBGE/2010. O total</w:t>
      </w:r>
      <w:r>
        <w:rPr>
          <w:spacing w:val="1"/>
          <w:sz w:val="22"/>
        </w:rPr>
        <w:t> </w:t>
      </w:r>
      <w:r>
        <w:rPr>
          <w:sz w:val="22"/>
        </w:rPr>
        <w:t>destas 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subdividido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302" w:val="left" w:leader="none"/>
        </w:tabs>
        <w:spacing w:line="240" w:lineRule="auto" w:before="0" w:after="0"/>
        <w:ind w:left="100" w:right="116" w:firstLine="0"/>
        <w:jc w:val="both"/>
        <w:rPr>
          <w:sz w:val="22"/>
        </w:rPr>
      </w:pPr>
      <w:r>
        <w:rPr>
          <w:sz w:val="22"/>
        </w:rPr>
        <w:t>Pretos, Pardos e Indígenas com Deficiência (PPI PcD) L8: No mínimo, 21,3% destas serão reservadas</w:t>
      </w:r>
      <w:r>
        <w:rPr>
          <w:spacing w:val="1"/>
          <w:sz w:val="22"/>
        </w:rPr>
        <w:t> </w:t>
      </w:r>
      <w:r>
        <w:rPr>
          <w:sz w:val="22"/>
        </w:rPr>
        <w:t>para candidatos autodeclarados pretos, pardos ou indígenas com deficiência, percentual este resultante do</w:t>
      </w:r>
      <w:r>
        <w:rPr>
          <w:spacing w:val="-59"/>
          <w:sz w:val="22"/>
        </w:rPr>
        <w:t> </w:t>
      </w:r>
      <w:r>
        <w:rPr>
          <w:sz w:val="22"/>
        </w:rPr>
        <w:t>somatório das proporções de pessoas com deficiência da população catarinense, conforme o Censo</w:t>
      </w:r>
      <w:r>
        <w:rPr>
          <w:spacing w:val="1"/>
          <w:sz w:val="22"/>
        </w:rPr>
        <w:t> </w:t>
      </w:r>
      <w:r>
        <w:rPr>
          <w:sz w:val="22"/>
        </w:rPr>
        <w:t>Demográfico IBGE/2010. A comprovação de que o candidato atende a esta Ação Afirmativa se dará por</w:t>
      </w:r>
      <w:r>
        <w:rPr>
          <w:spacing w:val="1"/>
          <w:sz w:val="22"/>
        </w:rPr>
        <w:t> </w:t>
      </w:r>
      <w:r>
        <w:rPr>
          <w:sz w:val="22"/>
        </w:rPr>
        <w:t>meio de laudo médico ou do Formulário PcD e de Autodeclaração Étnico-Racial (disponível no Portal 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2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74" w:val="left" w:leader="none"/>
        </w:tabs>
        <w:spacing w:line="240" w:lineRule="auto" w:before="94" w:after="0"/>
        <w:ind w:left="100" w:right="117" w:firstLine="0"/>
        <w:jc w:val="both"/>
        <w:rPr>
          <w:sz w:val="22"/>
        </w:rPr>
      </w:pPr>
      <w:r>
        <w:rPr>
          <w:sz w:val="22"/>
        </w:rPr>
        <w:t>Pretos, Pardos e Indígenas (PPI) L4: No máximo, 78,7%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indígenas. A comprovação de que o candidato atende a esta ação</w:t>
      </w:r>
      <w:r>
        <w:rPr>
          <w:spacing w:val="1"/>
          <w:sz w:val="22"/>
        </w:rPr>
        <w:t> </w:t>
      </w:r>
      <w:r>
        <w:rPr>
          <w:sz w:val="22"/>
        </w:rPr>
        <w:t>afirmativa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Autodeclaração</w:t>
      </w:r>
      <w:r>
        <w:rPr>
          <w:spacing w:val="1"/>
          <w:sz w:val="22"/>
        </w:rPr>
        <w:t> </w:t>
      </w:r>
      <w:r>
        <w:rPr>
          <w:sz w:val="22"/>
        </w:rPr>
        <w:t>Étnico-Racial</w:t>
      </w:r>
      <w:r>
        <w:rPr>
          <w:spacing w:val="1"/>
          <w:sz w:val="22"/>
        </w:rPr>
        <w:t> </w:t>
      </w:r>
      <w:r>
        <w:rPr>
          <w:sz w:val="22"/>
        </w:rPr>
        <w:t>(disponível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1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365" w:val="left" w:leader="none"/>
        </w:tabs>
        <w:spacing w:line="237" w:lineRule="auto" w:before="95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ou Indígenas (NPPI): No máximo, 84,3%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que não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autodeclararam</w:t>
      </w:r>
      <w:r>
        <w:rPr>
          <w:spacing w:val="-7"/>
          <w:sz w:val="22"/>
        </w:rPr>
        <w:t> </w:t>
      </w:r>
      <w:r>
        <w:rPr>
          <w:sz w:val="22"/>
        </w:rPr>
        <w:t>pretos,</w:t>
      </w:r>
      <w:r>
        <w:rPr>
          <w:spacing w:val="-4"/>
          <w:sz w:val="22"/>
        </w:rPr>
        <w:t> </w:t>
      </w:r>
      <w:r>
        <w:rPr>
          <w:sz w:val="22"/>
        </w:rPr>
        <w:t>pardos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indígenas.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destas vagas será</w:t>
      </w:r>
      <w:r>
        <w:rPr>
          <w:spacing w:val="1"/>
          <w:sz w:val="22"/>
        </w:rPr>
        <w:t> </w:t>
      </w:r>
      <w:r>
        <w:rPr>
          <w:sz w:val="22"/>
        </w:rPr>
        <w:t>subdividido</w:t>
      </w:r>
      <w:r>
        <w:rPr>
          <w:spacing w:val="-3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336" w:val="left" w:leader="none"/>
        </w:tabs>
        <w:spacing w:line="240" w:lineRule="auto" w:before="0" w:after="0"/>
        <w:ind w:left="100" w:right="113" w:firstLine="0"/>
        <w:jc w:val="both"/>
        <w:rPr>
          <w:sz w:val="22"/>
        </w:rPr>
      </w:pPr>
      <w:r>
        <w:rPr>
          <w:sz w:val="22"/>
        </w:rPr>
        <w:t>Não Pretos, Pardos e Indígenas com Deficiência (NPPI PcD) L7: No mínimo, 21,3% destas serão</w:t>
      </w:r>
      <w:r>
        <w:rPr>
          <w:spacing w:val="1"/>
          <w:sz w:val="22"/>
        </w:rPr>
        <w:t> </w:t>
      </w:r>
      <w:r>
        <w:rPr>
          <w:sz w:val="22"/>
        </w:rPr>
        <w:t>reservadas para candidatos com deficiência,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catarinense,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Censo</w:t>
      </w:r>
      <w:r>
        <w:rPr>
          <w:spacing w:val="1"/>
          <w:sz w:val="22"/>
        </w:rPr>
        <w:t> </w:t>
      </w:r>
      <w:r>
        <w:rPr>
          <w:sz w:val="22"/>
        </w:rPr>
        <w:t>Demográfico</w:t>
      </w:r>
      <w:r>
        <w:rPr>
          <w:spacing w:val="1"/>
          <w:sz w:val="22"/>
        </w:rPr>
        <w:t> </w:t>
      </w:r>
      <w:r>
        <w:rPr>
          <w:sz w:val="22"/>
        </w:rPr>
        <w:t>IBGE/2010.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 de que o candidato atende a esta Ação Afirmativa se dará por meio de laudo médico ou do</w:t>
      </w:r>
      <w:r>
        <w:rPr>
          <w:spacing w:val="1"/>
          <w:sz w:val="22"/>
        </w:rPr>
        <w:t> </w:t>
      </w:r>
      <w:r>
        <w:rPr>
          <w:sz w:val="22"/>
        </w:rPr>
        <w:t>Formulário</w:t>
      </w:r>
      <w:r>
        <w:rPr>
          <w:spacing w:val="-3"/>
          <w:sz w:val="22"/>
        </w:rPr>
        <w:t> </w:t>
      </w:r>
      <w:r>
        <w:rPr>
          <w:sz w:val="22"/>
        </w:rPr>
        <w:t>PcD (disponível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Portal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-4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31" w:val="left" w:leader="none"/>
        </w:tabs>
        <w:spacing w:line="240" w:lineRule="auto" w:before="94" w:after="0"/>
        <w:ind w:left="100" w:right="125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Pretos,</w:t>
      </w:r>
      <w:r>
        <w:rPr>
          <w:spacing w:val="-1"/>
          <w:sz w:val="22"/>
        </w:rPr>
        <w:t> </w:t>
      </w:r>
      <w:r>
        <w:rPr>
          <w:sz w:val="22"/>
        </w:rPr>
        <w:t>Pardos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Indígenas</w:t>
      </w:r>
      <w:r>
        <w:rPr>
          <w:spacing w:val="-2"/>
          <w:sz w:val="22"/>
        </w:rPr>
        <w:t> </w:t>
      </w:r>
      <w:r>
        <w:rPr>
          <w:sz w:val="22"/>
        </w:rPr>
        <w:t>(NPPI)</w:t>
      </w:r>
      <w:r>
        <w:rPr>
          <w:spacing w:val="-4"/>
          <w:sz w:val="22"/>
        </w:rPr>
        <w:t> </w:t>
      </w:r>
      <w:r>
        <w:rPr>
          <w:sz w:val="22"/>
        </w:rPr>
        <w:t>L3: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máximo,</w:t>
      </w:r>
      <w:r>
        <w:rPr>
          <w:spacing w:val="-5"/>
          <w:sz w:val="22"/>
        </w:rPr>
        <w:t> </w:t>
      </w:r>
      <w:r>
        <w:rPr>
          <w:sz w:val="22"/>
        </w:rPr>
        <w:t>78,7%</w:t>
      </w:r>
      <w:r>
        <w:rPr>
          <w:spacing w:val="-7"/>
          <w:sz w:val="22"/>
        </w:rPr>
        <w:t> </w:t>
      </w:r>
      <w:r>
        <w:rPr>
          <w:sz w:val="22"/>
        </w:rPr>
        <w:t>destas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reservadas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autodeclararam</w:t>
      </w:r>
      <w:r>
        <w:rPr>
          <w:spacing w:val="-6"/>
          <w:sz w:val="22"/>
        </w:rPr>
        <w:t> </w:t>
      </w:r>
      <w:r>
        <w:rPr>
          <w:sz w:val="22"/>
        </w:rPr>
        <w:t>pretos,</w:t>
      </w:r>
      <w:r>
        <w:rPr>
          <w:spacing w:val="-3"/>
          <w:sz w:val="22"/>
        </w:rPr>
        <w:t> </w:t>
      </w:r>
      <w:r>
        <w:rPr>
          <w:sz w:val="22"/>
        </w:rPr>
        <w:t>pardos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indígenas.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0"/>
      </w:pPr>
      <w:r>
        <w:rPr>
          <w:rFonts w:ascii="Arial" w:hAnsi="Arial"/>
          <w:b/>
        </w:rPr>
        <w:t>C-</w:t>
      </w:r>
      <w:r>
        <w:rPr>
          <w:rFonts w:ascii="Arial" w:hAnsi="Arial"/>
          <w:b/>
          <w:spacing w:val="54"/>
        </w:rPr>
        <w:t> </w:t>
      </w:r>
      <w:r>
        <w:rPr/>
        <w:t>No</w:t>
      </w:r>
      <w:r>
        <w:rPr>
          <w:spacing w:val="57"/>
        </w:rPr>
        <w:t> </w:t>
      </w:r>
      <w:r>
        <w:rPr/>
        <w:t>cômputo</w:t>
      </w:r>
      <w:r>
        <w:rPr>
          <w:spacing w:val="52"/>
        </w:rPr>
        <w:t> </w:t>
      </w:r>
      <w:r>
        <w:rPr/>
        <w:t>das</w:t>
      </w:r>
      <w:r>
        <w:rPr>
          <w:spacing w:val="55"/>
        </w:rPr>
        <w:t> </w:t>
      </w:r>
      <w:r>
        <w:rPr/>
        <w:t>vagas</w:t>
      </w:r>
      <w:r>
        <w:rPr>
          <w:spacing w:val="55"/>
        </w:rPr>
        <w:t> </w:t>
      </w:r>
      <w:r>
        <w:rPr/>
        <w:t>será</w:t>
      </w:r>
      <w:r>
        <w:rPr>
          <w:spacing w:val="58"/>
        </w:rPr>
        <w:t> </w:t>
      </w:r>
      <w:r>
        <w:rPr/>
        <w:t>efetuado</w:t>
      </w:r>
      <w:r>
        <w:rPr>
          <w:spacing w:val="52"/>
        </w:rPr>
        <w:t> </w:t>
      </w:r>
      <w:r>
        <w:rPr/>
        <w:t>o</w:t>
      </w:r>
      <w:r>
        <w:rPr>
          <w:spacing w:val="57"/>
        </w:rPr>
        <w:t> </w:t>
      </w:r>
      <w:r>
        <w:rPr/>
        <w:t>arredondamento</w:t>
      </w:r>
      <w:r>
        <w:rPr>
          <w:spacing w:val="52"/>
        </w:rPr>
        <w:t> </w:t>
      </w:r>
      <w:r>
        <w:rPr/>
        <w:t>para</w:t>
      </w:r>
      <w:r>
        <w:rPr>
          <w:spacing w:val="57"/>
        </w:rPr>
        <w:t> </w:t>
      </w:r>
      <w:r>
        <w:rPr/>
        <w:t>cima,</w:t>
      </w:r>
      <w:r>
        <w:rPr>
          <w:spacing w:val="56"/>
        </w:rPr>
        <w:t> </w:t>
      </w:r>
      <w:r>
        <w:rPr/>
        <w:t>resultante</w:t>
      </w:r>
      <w:r>
        <w:rPr>
          <w:spacing w:val="58"/>
        </w:rPr>
        <w:t> </w:t>
      </w:r>
      <w:r>
        <w:rPr/>
        <w:t>da</w:t>
      </w:r>
      <w:r>
        <w:rPr>
          <w:spacing w:val="57"/>
        </w:rPr>
        <w:t> </w:t>
      </w:r>
      <w:r>
        <w:rPr/>
        <w:t>aplicação</w:t>
      </w:r>
      <w:r>
        <w:rPr>
          <w:spacing w:val="57"/>
        </w:rPr>
        <w:t> </w:t>
      </w:r>
      <w:r>
        <w:rPr/>
        <w:t>dos</w:t>
      </w:r>
      <w:r>
        <w:rPr>
          <w:spacing w:val="-58"/>
        </w:rPr>
        <w:t> </w:t>
      </w:r>
      <w:r>
        <w:rPr/>
        <w:t>percentuais</w:t>
      </w:r>
      <w:r>
        <w:rPr>
          <w:spacing w:val="-5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subitens</w:t>
      </w:r>
      <w:r>
        <w:rPr>
          <w:spacing w:val="6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9"/>
        </w:rPr>
        <w:t> </w:t>
      </w:r>
      <w:r>
        <w:rPr/>
        <w:t>e</w:t>
      </w:r>
      <w:r>
        <w:rPr>
          <w:spacing w:val="3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2"/>
        </w:rPr>
        <w:t> </w:t>
      </w:r>
      <w:r>
        <w:rPr/>
        <w:t>alíneas</w:t>
      </w:r>
      <w:r>
        <w:rPr>
          <w:spacing w:val="-4"/>
        </w:rPr>
        <w:t> </w:t>
      </w:r>
      <w:r>
        <w:rPr/>
        <w:t>“a”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“b”.</w:t>
      </w:r>
    </w:p>
    <w:p>
      <w:pPr>
        <w:pStyle w:val="BodyText"/>
      </w:pPr>
    </w:p>
    <w:p>
      <w:pPr>
        <w:pStyle w:val="BodyText"/>
        <w:ind w:left="100"/>
      </w:pPr>
      <w:r>
        <w:rPr>
          <w:rFonts w:ascii="Arial" w:hAnsi="Arial"/>
          <w:b/>
        </w:rPr>
        <w:t>D-</w:t>
      </w:r>
      <w:r>
        <w:rPr>
          <w:rFonts w:ascii="Arial" w:hAnsi="Arial"/>
          <w:b/>
          <w:spacing w:val="-4"/>
        </w:rPr>
        <w:t> </w:t>
      </w:r>
      <w:r>
        <w:rPr/>
        <w:t>O restante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vagas</w:t>
      </w:r>
      <w:r>
        <w:rPr>
          <w:spacing w:val="-6"/>
        </w:rPr>
        <w:t> </w:t>
      </w:r>
      <w:r>
        <w:rPr/>
        <w:t>será</w:t>
      </w:r>
      <w:r>
        <w:rPr>
          <w:spacing w:val="-4"/>
        </w:rPr>
        <w:t> </w:t>
      </w:r>
      <w:r>
        <w:rPr/>
        <w:t>destinado</w:t>
      </w:r>
      <w:r>
        <w:rPr>
          <w:spacing w:val="-4"/>
        </w:rPr>
        <w:t> </w:t>
      </w:r>
      <w:r>
        <w:rPr/>
        <w:t>para a</w:t>
      </w:r>
      <w:r>
        <w:rPr>
          <w:spacing w:val="-4"/>
        </w:rPr>
        <w:t> </w:t>
      </w:r>
      <w:r>
        <w:rPr/>
        <w:t>Ampla Concorrência.</w:t>
      </w:r>
    </w:p>
    <w:sectPr>
      <w:pgSz w:w="11910" w:h="16840"/>
      <w:pgMar w:header="720" w:footer="1218" w:top="2680" w:bottom="14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666750</wp:posOffset>
          </wp:positionH>
          <wp:positionV relativeFrom="page">
            <wp:posOffset>9851084</wp:posOffset>
          </wp:positionV>
          <wp:extent cx="1152525" cy="7023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584pt;margin-top:767.015991pt;width:526.27pt;height:.96002pt;mso-position-horizontal-relative:page;mso-position-vertical-relative:page;z-index:-15778304" filled="true" fillcolor="#000000" stroked="false">
          <v:fill type="solid"/>
          <w10:wrap type="none"/>
        </v:rect>
      </w:pict>
    </w:r>
    <w:r>
      <w:rPr/>
      <w:pict>
        <v:shape style="position:absolute;margin-left:281.279999pt;margin-top:780.890808pt;width:11.65pt;height:13.3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6.899994pt;margin-top:780.890808pt;width:213.7pt;height:37.3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line="252" w:lineRule="auto" w:before="15"/>
                  <w:ind w:left="639" w:right="14" w:hanging="62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Rua Joaquim Garcia, s/nº – Cx. Postal nº 2016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Centro,Camboriú/SC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88.340-055</w:t>
                </w:r>
              </w:p>
              <w:p>
                <w:pPr>
                  <w:spacing w:line="228" w:lineRule="exact" w:before="0"/>
                  <w:ind w:left="4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(47)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2104-0800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/</w:t>
                </w:r>
                <w:r>
                  <w:rPr>
                    <w:spacing w:val="-2"/>
                    <w:sz w:val="20"/>
                  </w:rPr>
                  <w:t> </w:t>
                </w:r>
                <w:hyperlink r:id="rId2">
                  <w:r>
                    <w:rPr>
                      <w:sz w:val="20"/>
                    </w:rPr>
                    <w:t>gabinete.camboriu@ifc.edu.br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3449320</wp:posOffset>
          </wp:positionH>
          <wp:positionV relativeFrom="page">
            <wp:posOffset>457237</wp:posOffset>
          </wp:positionV>
          <wp:extent cx="523239" cy="5573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239" cy="55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79840" from="48.504002pt,134.401993pt" to="546.504025pt,134.401993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29996pt;margin-top:79.046623pt;width:244.45pt;height:42.9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75" w:lineRule="exact" w:before="10"/>
                  <w:ind w:left="19" w:right="16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Ministério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</w:t>
                </w:r>
              </w:p>
              <w:p>
                <w:pPr>
                  <w:spacing w:line="242" w:lineRule="auto" w:before="0"/>
                  <w:ind w:left="19" w:right="18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Secretaria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 Profissional</w:t>
                </w:r>
                <w:r>
                  <w:rPr>
                    <w:rFonts w:ascii="Times New Roman" w:hAnsi="Times New Roman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Tecnológica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Instituto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Federal</w: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Catarinense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Campus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Camboriú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34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100" w:hanging="269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Roman"/>
      <w:lvlText w:val="%3)"/>
      <w:lvlJc w:val="left"/>
      <w:pPr>
        <w:ind w:left="100" w:hanging="20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3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2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7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199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ngresso.ifc.edu.br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2021-04-16T15:40:49Z</dcterms:created>
  <dcterms:modified xsi:type="dcterms:W3CDTF">2021-04-16T15:40:49Z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