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– TCE</w:t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Técnico em Hospedagem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E-mail do SUPERVISOR,</w:t>
      </w:r>
      <w:r>
        <w:rPr>
          <w:b w:val="false"/>
          <w:bCs w:val="false"/>
          <w:sz w:val="20"/>
          <w:szCs w:val="20"/>
        </w:rPr>
        <w:t xml:space="preserve"> como</w:t>
      </w:r>
      <w:r>
        <w:rPr>
          <w:rFonts w:eastAsia="Arial"/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29"/>
        <w:gridCol w:w="42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 xml:space="preserve">, conforme contrato  Nº 02/2019 e apólice </w:t>
            </w:r>
            <w:r>
              <w:rPr>
                <w:rFonts w:ascii="Arial" w:hAnsi="Arial"/>
                <w:sz w:val="18"/>
                <w:szCs w:val="18"/>
              </w:rPr>
              <w:t>Nº 1202.</w:t>
            </w:r>
          </w:p>
          <w:p>
            <w:pPr>
              <w:pStyle w:val="Cabealho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7ª: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8ª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9ª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LibreOffice/6.0.3.2$Windows_X86_64 LibreOffice_project/8f48d515416608e3a835360314dac7e47fd0b821</Application>
  <Pages>1</Pages>
  <Words>539</Words>
  <Characters>3360</Characters>
  <CharactersWithSpaces>4114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2019-02-19T12:22:44Z</cp:lastPrinted>
  <dcterms:modified xsi:type="dcterms:W3CDTF">2019-04-16T11:40:02Z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