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– TCE</w:t>
      </w:r>
    </w:p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Técnico em Hospedagem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E-mail do SUPERVISOR,</w:t>
      </w:r>
      <w:r>
        <w:rPr>
          <w:b w:val="false"/>
          <w:bCs w:val="false"/>
          <w:sz w:val="20"/>
          <w:szCs w:val="20"/>
        </w:rPr>
        <w:t xml:space="preserve"> como</w:t>
      </w:r>
      <w:r>
        <w:rPr>
          <w:rFonts w:eastAsia="Arial"/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0"/>
        <w:gridCol w:w="41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0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2ª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4ª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/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LibreOffice/6.0.3.2$Windows_X86_64 LibreOffice_project/8f48d515416608e3a835360314dac7e47fd0b821</Application>
  <Pages>1</Pages>
  <Words>626</Words>
  <Characters>3830</Characters>
  <CharactersWithSpaces>4671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2019-02-19T12:22:44Z</cp:lastPrinted>
  <dcterms:modified xsi:type="dcterms:W3CDTF">2019-06-11T13:12:50Z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